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D1" w:rsidRPr="009E60C1" w:rsidRDefault="001A05D1" w:rsidP="001A05D1">
      <w:pPr>
        <w:spacing w:after="0" w:line="276" w:lineRule="auto"/>
        <w:rPr>
          <w:rFonts w:cstheme="minorHAnsi"/>
          <w:b/>
          <w:sz w:val="24"/>
          <w:szCs w:val="24"/>
        </w:rPr>
      </w:pPr>
      <w:r w:rsidRPr="009E60C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007A70" wp14:editId="5765DEA5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929640" cy="594360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5D1" w:rsidRDefault="001A05D1" w:rsidP="001A05D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1A05D1" w:rsidRPr="009E60C1" w:rsidRDefault="001A05D1" w:rsidP="001A05D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1A05D1" w:rsidRPr="009E60C1" w:rsidRDefault="001A05D1" w:rsidP="001A05D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1A05D1" w:rsidRPr="001A05D1" w:rsidRDefault="001A05D1" w:rsidP="001A05D1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1A05D1">
        <w:rPr>
          <w:rFonts w:cstheme="minorHAnsi"/>
          <w:b/>
          <w:sz w:val="28"/>
          <w:szCs w:val="28"/>
        </w:rPr>
        <w:t>Školovanje djece s teškoćama u razvoju</w:t>
      </w:r>
    </w:p>
    <w:p w:rsidR="001A05D1" w:rsidRPr="009E60C1" w:rsidRDefault="001A05D1" w:rsidP="001A05D1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1A05D1" w:rsidRPr="001A05D1" w:rsidRDefault="001A05D1" w:rsidP="001A05D1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1A05D1">
        <w:rPr>
          <w:rFonts w:cstheme="minorHAnsi"/>
          <w:b/>
          <w:sz w:val="24"/>
          <w:szCs w:val="24"/>
          <w:u w:val="single"/>
        </w:rPr>
        <w:t>Postupak upisa</w:t>
      </w:r>
    </w:p>
    <w:p w:rsidR="001A05D1" w:rsidRPr="009E60C1" w:rsidRDefault="001A05D1" w:rsidP="001A05D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Djeca s teškoćama u razvoju koja su školski obveznici, </w:t>
      </w:r>
      <w:r w:rsidRPr="009E60C1">
        <w:rPr>
          <w:rFonts w:cstheme="minorHAnsi"/>
          <w:sz w:val="24"/>
          <w:szCs w:val="24"/>
          <w:u w:val="single"/>
        </w:rPr>
        <w:t>obvezna su proći postupak upisa</w:t>
      </w:r>
      <w:r w:rsidRPr="009E60C1">
        <w:rPr>
          <w:rFonts w:cstheme="minorHAnsi"/>
          <w:sz w:val="24"/>
          <w:szCs w:val="24"/>
        </w:rPr>
        <w:t xml:space="preserve"> kao i sva djeca – liječnički pregled i procjenu psihofizičkog stanja djeteta u osnovnoj školi. </w:t>
      </w:r>
    </w:p>
    <w:p w:rsidR="001A05D1" w:rsidRPr="009E60C1" w:rsidRDefault="001A05D1" w:rsidP="001A05D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Za djecu s teškoćama u razvoju potrebno je u školi </w:t>
      </w:r>
      <w:r w:rsidRPr="009E60C1">
        <w:rPr>
          <w:rFonts w:cstheme="minorHAnsi"/>
          <w:b/>
          <w:sz w:val="24"/>
          <w:szCs w:val="24"/>
        </w:rPr>
        <w:t>priložiti dokumentaciju</w:t>
      </w:r>
      <w:r w:rsidRPr="009E60C1">
        <w:rPr>
          <w:rFonts w:cstheme="minorHAnsi"/>
          <w:sz w:val="24"/>
          <w:szCs w:val="24"/>
        </w:rPr>
        <w:t xml:space="preserve"> (nalaze, mišljenja i razvojne procjene stručnjaka/specijalista koji su uključeni u praćenje razvoja, nalaz i mišljenje jedinstvenog tijela vještačenja).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</w:p>
    <w:p w:rsidR="001A05D1" w:rsidRPr="001A05D1" w:rsidRDefault="001A05D1" w:rsidP="001A05D1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1A05D1">
        <w:rPr>
          <w:rFonts w:cstheme="minorHAnsi"/>
          <w:b/>
          <w:bCs/>
          <w:sz w:val="24"/>
          <w:szCs w:val="24"/>
          <w:u w:val="single"/>
        </w:rPr>
        <w:t>Prijedlog školovanja  - redoviti ili posebni program?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Prijedlog školovanja djeteta s teškoćama u razvoju donosi školsko </w:t>
      </w:r>
      <w:r w:rsidRPr="009E60C1">
        <w:rPr>
          <w:rFonts w:cstheme="minorHAnsi"/>
          <w:i/>
          <w:sz w:val="24"/>
          <w:szCs w:val="24"/>
        </w:rPr>
        <w:t>povjerenstvo za utvrđivanje psihofizičkog stanja djeteta</w:t>
      </w:r>
      <w:r w:rsidRPr="009E60C1">
        <w:rPr>
          <w:rFonts w:cstheme="minorHAnsi"/>
          <w:sz w:val="24"/>
          <w:szCs w:val="24"/>
        </w:rPr>
        <w:t>. Nakon pregleda djeteta povjerenstvo može predložiti: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- upis u školu po redovitom programu,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- upis po primjerenom programu, 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- privremeno oslobođenje (odgoda) od upisa ili </w:t>
      </w:r>
    </w:p>
    <w:p w:rsidR="001A05D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- prijevremeni upis.</w:t>
      </w:r>
      <w:r w:rsidRPr="009E60C1">
        <w:rPr>
          <w:rFonts w:cstheme="minorHAnsi"/>
          <w:sz w:val="24"/>
          <w:szCs w:val="24"/>
        </w:rPr>
        <w:br/>
      </w:r>
      <w:r w:rsidRPr="009E60C1">
        <w:rPr>
          <w:rFonts w:cstheme="minorHAnsi"/>
          <w:sz w:val="24"/>
          <w:szCs w:val="24"/>
        </w:rPr>
        <w:br/>
        <w:t xml:space="preserve">Ako je za dijete predložen upis po redovitom programu, obvezni ste ga upisati u školu. </w:t>
      </w:r>
    </w:p>
    <w:p w:rsidR="001A05D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</w:p>
    <w:p w:rsidR="001A05D1" w:rsidRPr="001A05D1" w:rsidRDefault="001A05D1" w:rsidP="001A05D1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1A05D1">
        <w:rPr>
          <w:rFonts w:cstheme="minorHAnsi"/>
          <w:b/>
          <w:sz w:val="24"/>
          <w:szCs w:val="24"/>
          <w:u w:val="single"/>
        </w:rPr>
        <w:t>Koje su mogućnosti kada redoviti program nije najbolja opcija?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U ostalim slučajevima (kada je procjena da redoviti program nije u skladu s djetetovim potrebama i mogućnostima), povjerenstvo svoj prijedlog upućuje upravnom tijelu u županiji nadležnom za poslove obrazovanja, koji će izdati </w:t>
      </w:r>
      <w:r w:rsidRPr="009E60C1">
        <w:rPr>
          <w:rFonts w:cstheme="minorHAnsi"/>
          <w:b/>
          <w:sz w:val="24"/>
          <w:szCs w:val="24"/>
        </w:rPr>
        <w:t>rješenje o školovanju djeteta</w:t>
      </w:r>
      <w:r w:rsidRPr="009E60C1">
        <w:rPr>
          <w:rFonts w:cstheme="minorHAnsi"/>
          <w:sz w:val="24"/>
          <w:szCs w:val="24"/>
        </w:rPr>
        <w:t>. Navedenim rješenjem može se utvrditi sljedeće:</w:t>
      </w:r>
    </w:p>
    <w:p w:rsidR="001A05D1" w:rsidRPr="009E60C1" w:rsidRDefault="001A05D1" w:rsidP="001A05D1">
      <w:pPr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dijete se oslobađa upisa u toj školskoj godini</w:t>
      </w:r>
    </w:p>
    <w:p w:rsidR="001A05D1" w:rsidRPr="009E60C1" w:rsidRDefault="001A05D1" w:rsidP="001A05D1">
      <w:pPr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odobrava se </w:t>
      </w:r>
      <w:r w:rsidRPr="009E60C1">
        <w:rPr>
          <w:rFonts w:cstheme="minorHAnsi"/>
          <w:b/>
          <w:sz w:val="24"/>
          <w:szCs w:val="24"/>
        </w:rPr>
        <w:t>upis po primjerenom programu školovanja</w:t>
      </w:r>
      <w:r w:rsidRPr="009E60C1">
        <w:rPr>
          <w:rFonts w:cstheme="minorHAnsi"/>
          <w:sz w:val="24"/>
          <w:szCs w:val="24"/>
        </w:rPr>
        <w:t xml:space="preserve"> (redoviti program uz individualizirane postupke, redoviti program uz prilagodbu sadržaja i individualizirane postupke, posebni program uz individualizirane postupke ili posebni program za stjecanje kompetencija u aktivnostima svakodnevnoga života i rada uz individualizirane postupke).</w:t>
      </w:r>
    </w:p>
    <w:p w:rsidR="001A05D1" w:rsidRPr="009E60C1" w:rsidRDefault="001A05D1" w:rsidP="001A05D1">
      <w:pPr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odobravanje prijevremenog upisa djeteta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Ukoliko je djetetu odgođen upis u školu dijete je obvezno (ako to zdravstveno stanje dozvoljava) pohađati program </w:t>
      </w:r>
      <w:proofErr w:type="spellStart"/>
      <w:r w:rsidRPr="009E60C1">
        <w:rPr>
          <w:rFonts w:cstheme="minorHAnsi"/>
          <w:sz w:val="24"/>
          <w:szCs w:val="24"/>
        </w:rPr>
        <w:t>predškole</w:t>
      </w:r>
      <w:proofErr w:type="spellEnd"/>
      <w:r w:rsidRPr="009E60C1">
        <w:rPr>
          <w:rFonts w:cstheme="minorHAnsi"/>
          <w:sz w:val="24"/>
          <w:szCs w:val="24"/>
        </w:rPr>
        <w:t xml:space="preserve"> i prema potrebi programe podrške i rehabilitacije.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</w:p>
    <w:p w:rsidR="001A05D1" w:rsidRPr="004C5362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lastRenderedPageBreak/>
        <w:t>Rješenje o primjerenom obliku školovanja za roditelja je značajan dokument! Prema tom dokumentu roditelju se za dijete preporuča način školovanja.</w:t>
      </w:r>
    </w:p>
    <w:p w:rsidR="001A05D1" w:rsidRDefault="001A05D1" w:rsidP="001A05D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1A05D1" w:rsidRPr="001A05D1" w:rsidRDefault="001A05D1" w:rsidP="001A05D1">
      <w:pPr>
        <w:spacing w:after="0" w:line="276" w:lineRule="auto"/>
        <w:rPr>
          <w:rFonts w:cstheme="minorHAnsi"/>
          <w:b/>
          <w:sz w:val="24"/>
          <w:szCs w:val="24"/>
        </w:rPr>
      </w:pPr>
      <w:r w:rsidRPr="001A05D1">
        <w:rPr>
          <w:rFonts w:cstheme="minorHAnsi"/>
          <w:b/>
          <w:sz w:val="24"/>
          <w:szCs w:val="24"/>
          <w:u w:val="single"/>
        </w:rPr>
        <w:t xml:space="preserve"> Školovanje djece s teškoćama u razvoju odvija se u</w:t>
      </w:r>
      <w:r w:rsidRPr="001A05D1">
        <w:rPr>
          <w:rFonts w:cstheme="minorHAnsi"/>
          <w:b/>
          <w:sz w:val="24"/>
          <w:szCs w:val="24"/>
        </w:rPr>
        <w:t>:</w:t>
      </w:r>
    </w:p>
    <w:p w:rsidR="001A05D1" w:rsidRPr="009E60C1" w:rsidRDefault="001A05D1" w:rsidP="001A05D1">
      <w:pPr>
        <w:pStyle w:val="Odlomakpopisa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redovnim osnovnim školama </w:t>
      </w:r>
    </w:p>
    <w:p w:rsidR="001A05D1" w:rsidRDefault="001A05D1" w:rsidP="001A05D1">
      <w:pPr>
        <w:pStyle w:val="Odlomakpopisa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posebnim odgojno - obrazovnim ustanovama (posebni programi - Centri za odgoj i obrazovanje)</w:t>
      </w:r>
    </w:p>
    <w:p w:rsidR="001A05D1" w:rsidRPr="009E60C1" w:rsidRDefault="001A05D1" w:rsidP="001A05D1">
      <w:pPr>
        <w:pStyle w:val="Odlomakpopisa"/>
        <w:spacing w:after="0" w:line="276" w:lineRule="auto"/>
        <w:ind w:left="828"/>
        <w:rPr>
          <w:rFonts w:cstheme="minorHAnsi"/>
          <w:sz w:val="24"/>
          <w:szCs w:val="24"/>
        </w:rPr>
      </w:pPr>
    </w:p>
    <w:p w:rsidR="001A05D1" w:rsidRPr="001A05D1" w:rsidRDefault="001A05D1" w:rsidP="001A05D1">
      <w:pPr>
        <w:spacing w:after="0" w:line="276" w:lineRule="auto"/>
        <w:rPr>
          <w:rFonts w:cstheme="minorHAnsi"/>
          <w:b/>
          <w:sz w:val="24"/>
          <w:szCs w:val="24"/>
        </w:rPr>
      </w:pPr>
      <w:r w:rsidRPr="001A05D1">
        <w:rPr>
          <w:rFonts w:cstheme="minorHAnsi"/>
          <w:b/>
          <w:sz w:val="24"/>
          <w:szCs w:val="24"/>
          <w:u w:val="single"/>
        </w:rPr>
        <w:t>Programi odgoja i obrazovanja učenika s teškoćama u razvoju su</w:t>
      </w:r>
      <w:r w:rsidRPr="001A05D1">
        <w:rPr>
          <w:rFonts w:cstheme="minorHAnsi"/>
          <w:b/>
          <w:sz w:val="24"/>
          <w:szCs w:val="24"/>
        </w:rPr>
        <w:t>: </w:t>
      </w:r>
    </w:p>
    <w:p w:rsidR="001A05D1" w:rsidRPr="009E60C1" w:rsidRDefault="001A05D1" w:rsidP="001A05D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redoviti program uz individualizirane postupke,</w:t>
      </w:r>
    </w:p>
    <w:p w:rsidR="001A05D1" w:rsidRPr="009E60C1" w:rsidRDefault="001A05D1" w:rsidP="001A05D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redoviti program uz prilagodbu sadržaja i individualizirane postupke,</w:t>
      </w:r>
    </w:p>
    <w:p w:rsidR="001A05D1" w:rsidRPr="009E60C1" w:rsidRDefault="001A05D1" w:rsidP="001A05D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posebni program uz individualizirane postupke,</w:t>
      </w:r>
    </w:p>
    <w:p w:rsidR="001A05D1" w:rsidRPr="009E60C1" w:rsidRDefault="001A05D1" w:rsidP="001A05D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posebni programi za stjecanje kompetencija u aktivnostima svakodnevnoga života i rada uz individualizirane postupke.</w:t>
      </w:r>
    </w:p>
    <w:p w:rsidR="001A05D1" w:rsidRPr="001A05D1" w:rsidRDefault="001A05D1" w:rsidP="001A05D1">
      <w:pPr>
        <w:spacing w:after="0" w:line="276" w:lineRule="auto"/>
        <w:rPr>
          <w:rFonts w:cstheme="minorHAnsi"/>
          <w:b/>
          <w:sz w:val="24"/>
          <w:szCs w:val="24"/>
        </w:rPr>
      </w:pPr>
      <w:r w:rsidRPr="009E60C1">
        <w:rPr>
          <w:rFonts w:cstheme="minorHAnsi"/>
          <w:sz w:val="24"/>
          <w:szCs w:val="24"/>
        </w:rPr>
        <w:br/>
      </w:r>
      <w:r w:rsidRPr="001A05D1">
        <w:rPr>
          <w:rFonts w:cstheme="minorHAnsi"/>
          <w:b/>
          <w:sz w:val="24"/>
          <w:szCs w:val="24"/>
          <w:u w:val="single"/>
        </w:rPr>
        <w:t>Primjereni programi odgoja i obrazovanja ostvaruju se u različitim oblicima školovanja odnosno u</w:t>
      </w:r>
      <w:r w:rsidRPr="001A05D1">
        <w:rPr>
          <w:rFonts w:cstheme="minorHAnsi"/>
          <w:b/>
          <w:sz w:val="24"/>
          <w:szCs w:val="24"/>
        </w:rPr>
        <w:t>: </w:t>
      </w:r>
    </w:p>
    <w:p w:rsidR="001A05D1" w:rsidRPr="009E60C1" w:rsidRDefault="001A05D1" w:rsidP="001A05D1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redovitome razrednom odjelu,</w:t>
      </w:r>
    </w:p>
    <w:p w:rsidR="001A05D1" w:rsidRPr="009E60C1" w:rsidRDefault="001A05D1" w:rsidP="001A05D1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dijelom u redovitome, a dijelom u posebnome razrednom odjelu,</w:t>
      </w:r>
    </w:p>
    <w:p w:rsidR="001A05D1" w:rsidRPr="009E60C1" w:rsidRDefault="001A05D1" w:rsidP="001A05D1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posebnome razrednom odjelu,</w:t>
      </w:r>
    </w:p>
    <w:p w:rsidR="001A05D1" w:rsidRPr="009E60C1" w:rsidRDefault="001A05D1" w:rsidP="001A05D1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odgojno-obrazovnoj skupini.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br/>
      </w:r>
      <w:r w:rsidRPr="001A05D1">
        <w:rPr>
          <w:rFonts w:cstheme="minorHAnsi"/>
          <w:b/>
          <w:sz w:val="24"/>
          <w:szCs w:val="24"/>
          <w:u w:val="single"/>
        </w:rPr>
        <w:t>Dodatni odgojno-obrazovni i rehabilitacijski programi</w:t>
      </w:r>
      <w:r w:rsidRPr="009E60C1">
        <w:rPr>
          <w:rFonts w:cstheme="minorHAnsi"/>
          <w:sz w:val="24"/>
          <w:szCs w:val="24"/>
        </w:rPr>
        <w:t xml:space="preserve"> koji se određuju kao dio primjerenoga programa odgoja i obrazovanja učenika s teškoćama u razvoju su: </w:t>
      </w:r>
    </w:p>
    <w:p w:rsidR="001A05D1" w:rsidRPr="009E60C1" w:rsidRDefault="001A05D1" w:rsidP="001A05D1">
      <w:pPr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program edukacijsko-rehabilitacijskih postupaka,</w:t>
      </w:r>
    </w:p>
    <w:p w:rsidR="001A05D1" w:rsidRPr="009E60C1" w:rsidRDefault="001A05D1" w:rsidP="001A05D1">
      <w:pPr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program produženoga stručnog postupka,</w:t>
      </w:r>
    </w:p>
    <w:p w:rsidR="001A05D1" w:rsidRPr="009E60C1" w:rsidRDefault="001A05D1" w:rsidP="001A05D1">
      <w:pPr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rehabilitacijski programi.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 w:rsidRPr="001A05D1">
        <w:rPr>
          <w:rFonts w:cstheme="minorHAnsi"/>
          <w:b/>
          <w:sz w:val="24"/>
          <w:szCs w:val="24"/>
          <w:u w:val="single"/>
        </w:rPr>
        <w:t>Privremeni</w:t>
      </w:r>
      <w:r w:rsidRPr="009E60C1">
        <w:rPr>
          <w:rFonts w:cstheme="minorHAnsi"/>
          <w:sz w:val="24"/>
          <w:szCs w:val="24"/>
        </w:rPr>
        <w:t xml:space="preserve"> oblici odgoja i obrazovanja su (primjenjuju se kada se radi o određenim zdravstvenim teškoćama radi kojih dijete nije u mogućnosti pohađati školu):</w:t>
      </w:r>
    </w:p>
    <w:p w:rsidR="001A05D1" w:rsidRPr="009E60C1" w:rsidRDefault="001A05D1" w:rsidP="001A05D1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nastava u kući,</w:t>
      </w:r>
    </w:p>
    <w:p w:rsidR="001A05D1" w:rsidRPr="009E60C1" w:rsidRDefault="001A05D1" w:rsidP="001A05D1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>nastava na daljinu i</w:t>
      </w:r>
    </w:p>
    <w:p w:rsidR="001A05D1" w:rsidRPr="009E60C1" w:rsidRDefault="001A05D1" w:rsidP="001A05D1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9E60C1">
        <w:rPr>
          <w:rFonts w:cstheme="minorHAnsi"/>
          <w:sz w:val="24"/>
          <w:szCs w:val="24"/>
        </w:rPr>
        <w:t xml:space="preserve">nastava u zdravstvenoj ustanovi. 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</w:p>
    <w:p w:rsidR="001A05D1" w:rsidRPr="001A05D1" w:rsidRDefault="001A05D1" w:rsidP="001A05D1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1A05D1">
        <w:rPr>
          <w:rFonts w:cstheme="minorHAnsi"/>
          <w:b/>
          <w:sz w:val="24"/>
          <w:szCs w:val="24"/>
          <w:u w:val="single"/>
        </w:rPr>
        <w:t>Pomoćnici u nastavi/asistenti</w:t>
      </w:r>
    </w:p>
    <w:p w:rsidR="001A05D1" w:rsidRPr="00F726D4" w:rsidRDefault="001A05D1" w:rsidP="001A05D1">
      <w:pPr>
        <w:spacing w:after="0" w:line="276" w:lineRule="auto"/>
        <w:rPr>
          <w:rFonts w:eastAsia="Times New Roman" w:cstheme="minorHAnsi"/>
          <w:sz w:val="24"/>
          <w:szCs w:val="24"/>
          <w:lang w:eastAsia="hr-HR"/>
        </w:rPr>
      </w:pPr>
      <w:r w:rsidRPr="00F726D4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hr-HR"/>
        </w:rPr>
        <w:t>Pomoćnik u nastavi pruža potporu učenicima koji svladavaju nastavni plan i program škole koju pohađaju, ali imaju veće teškoće koje ih sprečavaju u samostalnom funkcioniranju te trebaju stalnu ili povremenu potporu pomoćnika u nastavi, odnosno imaju veće: </w:t>
      </w:r>
    </w:p>
    <w:p w:rsidR="001A05D1" w:rsidRPr="00F726D4" w:rsidRDefault="001A05D1" w:rsidP="001A05D1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0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F726D4">
        <w:rPr>
          <w:rFonts w:eastAsia="Times New Roman" w:cstheme="minorHAnsi"/>
          <w:color w:val="424242"/>
          <w:sz w:val="24"/>
          <w:szCs w:val="24"/>
          <w:lang w:eastAsia="hr-HR"/>
        </w:rPr>
        <w:t>teškoće u motoričkom funkcioniranju donjih i/ili gornjih ekstremiteta,</w:t>
      </w:r>
    </w:p>
    <w:p w:rsidR="001A05D1" w:rsidRPr="00F726D4" w:rsidRDefault="001A05D1" w:rsidP="001A05D1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0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F726D4">
        <w:rPr>
          <w:rFonts w:eastAsia="Times New Roman" w:cstheme="minorHAnsi"/>
          <w:color w:val="424242"/>
          <w:sz w:val="24"/>
          <w:szCs w:val="24"/>
          <w:lang w:eastAsia="hr-HR"/>
        </w:rPr>
        <w:lastRenderedPageBreak/>
        <w:t>teškoće u komunikaciji i socijalnim interakcijama te senzornoj integraciji, a povezane su s poremećajima iz autističnoga spektra,</w:t>
      </w:r>
    </w:p>
    <w:p w:rsidR="001A05D1" w:rsidRPr="00F726D4" w:rsidRDefault="001A05D1" w:rsidP="001A05D1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0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F726D4">
        <w:rPr>
          <w:rFonts w:eastAsia="Times New Roman" w:cstheme="minorHAnsi"/>
          <w:color w:val="424242"/>
          <w:sz w:val="24"/>
          <w:szCs w:val="24"/>
          <w:lang w:eastAsia="hr-HR"/>
        </w:rPr>
        <w:t>teškoće u intelektualnom funkcioniranju udružene s drugim utjecajnim teškoćama,</w:t>
      </w:r>
    </w:p>
    <w:p w:rsidR="001A05D1" w:rsidRPr="00F726D4" w:rsidRDefault="001A05D1" w:rsidP="001A05D1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0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F726D4">
        <w:rPr>
          <w:rFonts w:eastAsia="Times New Roman" w:cstheme="minorHAnsi"/>
          <w:color w:val="424242"/>
          <w:sz w:val="24"/>
          <w:szCs w:val="24"/>
          <w:lang w:eastAsia="hr-HR"/>
        </w:rPr>
        <w:t>teškoće proizašle oštećenjem vida,</w:t>
      </w:r>
    </w:p>
    <w:p w:rsidR="001A05D1" w:rsidRPr="009E60C1" w:rsidRDefault="001A05D1" w:rsidP="001A05D1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0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F726D4">
        <w:rPr>
          <w:rFonts w:eastAsia="Times New Roman" w:cstheme="minorHAnsi"/>
          <w:color w:val="424242"/>
          <w:sz w:val="24"/>
          <w:szCs w:val="24"/>
          <w:lang w:eastAsia="hr-HR"/>
        </w:rPr>
        <w:t>teškoće koje se manifestiraju u ponašanju tako da ih ometaju u funkcioniranju i ugrožavaju njihovu fizičku sigurnost i/ili fizičku sigurnost drugih učenika.</w:t>
      </w:r>
    </w:p>
    <w:p w:rsidR="001A05D1" w:rsidRPr="009E60C1" w:rsidRDefault="001A05D1" w:rsidP="001A05D1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Potrebu za asistentom/pomoćnikom u nastavi utvrdit će škola tijekom postupka upisa odnosno procjene djetetovih sposobnosti i potreba.</w:t>
      </w:r>
    </w:p>
    <w:p w:rsidR="001A05D1" w:rsidRPr="00D518A8" w:rsidRDefault="001A05D1" w:rsidP="001A05D1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D518A8">
        <w:rPr>
          <w:rFonts w:eastAsia="Times New Roman" w:cstheme="minorHAnsi"/>
          <w:b/>
          <w:color w:val="424242"/>
          <w:sz w:val="24"/>
          <w:szCs w:val="24"/>
          <w:lang w:eastAsia="hr-HR"/>
        </w:rPr>
        <w:t>Djecu kojoj je ove godine odgođen upis u školu školsko povjerenstvo pozivat će ranije na upis u školu (veljača/ožujak 202</w:t>
      </w:r>
      <w:r w:rsidR="00377E02">
        <w:rPr>
          <w:rFonts w:eastAsia="Times New Roman" w:cstheme="minorHAnsi"/>
          <w:b/>
          <w:color w:val="424242"/>
          <w:sz w:val="24"/>
          <w:szCs w:val="24"/>
          <w:lang w:eastAsia="hr-HR"/>
        </w:rPr>
        <w:t>2</w:t>
      </w:r>
      <w:bookmarkStart w:id="0" w:name="_GoBack"/>
      <w:bookmarkEnd w:id="0"/>
      <w:r w:rsidRPr="00D518A8">
        <w:rPr>
          <w:rFonts w:eastAsia="Times New Roman" w:cstheme="minorHAnsi"/>
          <w:b/>
          <w:color w:val="424242"/>
          <w:sz w:val="24"/>
          <w:szCs w:val="24"/>
          <w:lang w:eastAsia="hr-HR"/>
        </w:rPr>
        <w:t>.) kako bi škola pravovremeno planirala</w:t>
      </w:r>
      <w:r>
        <w:rPr>
          <w:rFonts w:eastAsia="Times New Roman" w:cstheme="minorHAnsi"/>
          <w:b/>
          <w:color w:val="424242"/>
          <w:sz w:val="24"/>
          <w:szCs w:val="24"/>
          <w:lang w:eastAsia="hr-HR"/>
        </w:rPr>
        <w:t xml:space="preserve"> i osigurala</w:t>
      </w:r>
      <w:r w:rsidRPr="00D518A8">
        <w:rPr>
          <w:rFonts w:eastAsia="Times New Roman" w:cstheme="minorHAnsi"/>
          <w:b/>
          <w:color w:val="424242"/>
          <w:sz w:val="24"/>
          <w:szCs w:val="24"/>
          <w:lang w:eastAsia="hr-HR"/>
        </w:rPr>
        <w:t xml:space="preserve"> potrebnu podršku.</w:t>
      </w:r>
      <w:r>
        <w:rPr>
          <w:rFonts w:eastAsia="Times New Roman" w:cstheme="minorHAnsi"/>
          <w:color w:val="424242"/>
          <w:sz w:val="24"/>
          <w:szCs w:val="24"/>
          <w:lang w:eastAsia="hr-HR"/>
        </w:rPr>
        <w:t xml:space="preserve"> Potrebno je voditi računa o tome i obaviti kontrole kod stručnjaka koji prate razvoj djeteta.</w:t>
      </w:r>
    </w:p>
    <w:p w:rsidR="001A05D1" w:rsidRPr="001A05D1" w:rsidRDefault="001A05D1" w:rsidP="001A05D1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b/>
          <w:color w:val="424242"/>
          <w:sz w:val="24"/>
          <w:szCs w:val="24"/>
          <w:u w:val="single"/>
          <w:lang w:eastAsia="hr-HR"/>
        </w:rPr>
      </w:pPr>
      <w:r w:rsidRPr="001A05D1">
        <w:rPr>
          <w:rFonts w:eastAsia="Times New Roman" w:cstheme="minorHAnsi"/>
          <w:b/>
          <w:color w:val="424242"/>
          <w:sz w:val="24"/>
          <w:szCs w:val="24"/>
          <w:u w:val="single"/>
          <w:lang w:eastAsia="hr-HR"/>
        </w:rPr>
        <w:t>Ustanove koje provode posebne programe za učenike s teškoćama u razvoju:</w:t>
      </w:r>
    </w:p>
    <w:p w:rsidR="001A05D1" w:rsidRPr="009E60C1" w:rsidRDefault="001A05D1" w:rsidP="001A05D1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Centar za odgoj i obrazovanje „Velika Gorica“</w:t>
      </w:r>
    </w:p>
    <w:p w:rsidR="001A05D1" w:rsidRPr="009E60C1" w:rsidRDefault="001A05D1" w:rsidP="001A05D1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Centar za rehabilitaciju „Zagreb“</w:t>
      </w:r>
    </w:p>
    <w:p w:rsidR="001A05D1" w:rsidRPr="009E60C1" w:rsidRDefault="001A05D1" w:rsidP="001A05D1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Centar za autizam</w:t>
      </w:r>
    </w:p>
    <w:p w:rsidR="001A05D1" w:rsidRPr="009E60C1" w:rsidRDefault="001A05D1" w:rsidP="001A05D1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Mali dom Zagreb</w:t>
      </w:r>
    </w:p>
    <w:p w:rsidR="001A05D1" w:rsidRPr="009E60C1" w:rsidRDefault="001A05D1" w:rsidP="001A05D1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Centar za odgoj i obrazovanje „Slava Raškaj“</w:t>
      </w:r>
    </w:p>
    <w:p w:rsidR="001A05D1" w:rsidRPr="009E60C1" w:rsidRDefault="001A05D1" w:rsidP="001A05D1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OŠ Nad lipom</w:t>
      </w:r>
    </w:p>
    <w:p w:rsidR="001A05D1" w:rsidRPr="009E60C1" w:rsidRDefault="001A05D1" w:rsidP="001A05D1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Centar za odgoj i obrazovanje „Goljak“</w:t>
      </w:r>
    </w:p>
    <w:p w:rsidR="001A05D1" w:rsidRPr="00EA1629" w:rsidRDefault="001A05D1" w:rsidP="001A05D1">
      <w:pPr>
        <w:pStyle w:val="Odlomakpopisa"/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 w:rsidRPr="009E60C1">
        <w:rPr>
          <w:rFonts w:eastAsia="Times New Roman" w:cstheme="minorHAnsi"/>
          <w:color w:val="424242"/>
          <w:sz w:val="24"/>
          <w:szCs w:val="24"/>
          <w:lang w:eastAsia="hr-HR"/>
        </w:rPr>
        <w:t>Centar za odgoj i obrazovanje „Vinko Bek“</w:t>
      </w:r>
    </w:p>
    <w:p w:rsidR="001A05D1" w:rsidRPr="00B372C8" w:rsidRDefault="001A05D1" w:rsidP="001A05D1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color w:val="424242"/>
          <w:sz w:val="24"/>
          <w:szCs w:val="24"/>
          <w:lang w:eastAsia="hr-HR"/>
        </w:rPr>
      </w:pPr>
      <w:r>
        <w:rPr>
          <w:rFonts w:eastAsia="Times New Roman" w:cstheme="minorHAnsi"/>
          <w:color w:val="424242"/>
          <w:sz w:val="24"/>
          <w:szCs w:val="24"/>
          <w:lang w:eastAsia="hr-HR"/>
        </w:rPr>
        <w:t xml:space="preserve">Za dodatne informacije vezano uz oblike školovanja i podršku koja je potrebna djetetu možete se obratiti stručnim suradnicima dječjeg vrtića ili stručnjacima koji prate razvoj Vašeg djeteta u specijaliziranim ustanovama. </w:t>
      </w: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1A05D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</w:p>
    <w:p w:rsidR="001A05D1" w:rsidRPr="009E60C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Izvori:</w:t>
      </w:r>
    </w:p>
    <w:p w:rsidR="001A05D1" w:rsidRPr="009E60C1" w:rsidRDefault="00377E02" w:rsidP="001A05D1">
      <w:pPr>
        <w:spacing w:after="0" w:line="276" w:lineRule="auto"/>
        <w:rPr>
          <w:rFonts w:cstheme="minorHAnsi"/>
          <w:sz w:val="24"/>
          <w:szCs w:val="24"/>
        </w:rPr>
      </w:pPr>
      <w:hyperlink r:id="rId6" w:history="1">
        <w:r w:rsidR="001A05D1" w:rsidRPr="009E60C1">
          <w:rPr>
            <w:rStyle w:val="Hiperveza"/>
            <w:rFonts w:cstheme="minorHAnsi"/>
            <w:sz w:val="24"/>
            <w:szCs w:val="24"/>
          </w:rPr>
          <w:t>https://mzo.gov.hr/istaknute-teme/udruge/pomocnici-u-nastavi-i-strucni-komunikacijski-posrednici/1027</w:t>
        </w:r>
      </w:hyperlink>
    </w:p>
    <w:p w:rsidR="001A05D1" w:rsidRPr="009E60C1" w:rsidRDefault="00377E02" w:rsidP="001A05D1">
      <w:pPr>
        <w:spacing w:after="0" w:line="276" w:lineRule="auto"/>
        <w:rPr>
          <w:rFonts w:cstheme="minorHAnsi"/>
          <w:sz w:val="24"/>
          <w:szCs w:val="24"/>
        </w:rPr>
      </w:pPr>
      <w:hyperlink r:id="rId7" w:history="1">
        <w:r w:rsidR="001A05D1" w:rsidRPr="009E60C1">
          <w:rPr>
            <w:rStyle w:val="Hiperveza"/>
            <w:rFonts w:cstheme="minorHAnsi"/>
            <w:sz w:val="24"/>
            <w:szCs w:val="24"/>
          </w:rPr>
          <w:t>https://gov.hr/moja-uprava/obrazovanje/djeca-s-posebnim-potrebama/djeca-s-teskocama-u-razvoju/302</w:t>
        </w:r>
      </w:hyperlink>
    </w:p>
    <w:p w:rsidR="001A05D1" w:rsidRDefault="00377E02" w:rsidP="001A05D1">
      <w:pPr>
        <w:spacing w:after="0" w:line="276" w:lineRule="auto"/>
        <w:rPr>
          <w:rFonts w:cstheme="minorHAnsi"/>
          <w:sz w:val="24"/>
          <w:szCs w:val="24"/>
        </w:rPr>
      </w:pPr>
      <w:hyperlink r:id="rId8" w:history="1">
        <w:r w:rsidR="001A05D1" w:rsidRPr="00193CA4">
          <w:rPr>
            <w:rStyle w:val="Hiperveza"/>
            <w:rFonts w:cstheme="minorHAnsi"/>
            <w:sz w:val="24"/>
            <w:szCs w:val="24"/>
          </w:rPr>
          <w:t>https://gov.hr/moja-uprava/obrazovanje/djeca-s-posebnim-potrebama/programi-za-ucenike-s-teskocama-u-razvoju/303</w:t>
        </w:r>
      </w:hyperlink>
    </w:p>
    <w:p w:rsidR="001A05D1" w:rsidRDefault="001A05D1" w:rsidP="001A05D1">
      <w:pPr>
        <w:spacing w:after="0" w:line="276" w:lineRule="auto"/>
        <w:rPr>
          <w:rFonts w:cstheme="minorHAnsi"/>
          <w:sz w:val="24"/>
          <w:szCs w:val="24"/>
        </w:rPr>
      </w:pPr>
    </w:p>
    <w:p w:rsidR="001A05D1" w:rsidRDefault="001A05D1" w:rsidP="001A05D1">
      <w:pPr>
        <w:spacing w:after="0" w:line="276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Za stručno-razvojnu službu DV Žirek</w:t>
      </w:r>
    </w:p>
    <w:p w:rsidR="005264BA" w:rsidRDefault="001A05D1" w:rsidP="001A05D1">
      <w:pPr>
        <w:spacing w:after="0" w:line="276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Ivana Miloš, </w:t>
      </w:r>
      <w:proofErr w:type="spellStart"/>
      <w:r>
        <w:rPr>
          <w:rFonts w:cstheme="minorHAnsi"/>
          <w:sz w:val="24"/>
          <w:szCs w:val="24"/>
        </w:rPr>
        <w:t>prof.rehabilitator</w:t>
      </w:r>
      <w:proofErr w:type="spellEnd"/>
    </w:p>
    <w:p w:rsidR="009C503D" w:rsidRPr="001A05D1" w:rsidRDefault="007806A5" w:rsidP="00A8184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9C503D" w:rsidRPr="001A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9D0"/>
    <w:multiLevelType w:val="multilevel"/>
    <w:tmpl w:val="EC02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93764"/>
    <w:multiLevelType w:val="multilevel"/>
    <w:tmpl w:val="6FA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80F3B"/>
    <w:multiLevelType w:val="multilevel"/>
    <w:tmpl w:val="20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3526F"/>
    <w:multiLevelType w:val="multilevel"/>
    <w:tmpl w:val="69B6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019A4"/>
    <w:multiLevelType w:val="hybridMultilevel"/>
    <w:tmpl w:val="DD42D5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44736"/>
    <w:multiLevelType w:val="hybridMultilevel"/>
    <w:tmpl w:val="D51630D0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566E110D"/>
    <w:multiLevelType w:val="multilevel"/>
    <w:tmpl w:val="98B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74B21"/>
    <w:multiLevelType w:val="multilevel"/>
    <w:tmpl w:val="D1B4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1"/>
    <w:rsid w:val="001A05D1"/>
    <w:rsid w:val="00377E02"/>
    <w:rsid w:val="004F67EA"/>
    <w:rsid w:val="005264BA"/>
    <w:rsid w:val="007806A5"/>
    <w:rsid w:val="009C503D"/>
    <w:rsid w:val="00A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2C2"/>
  <w15:chartTrackingRefBased/>
  <w15:docId w15:val="{81CEAE17-B2D6-44DE-BB07-5C34AC61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5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5D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A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moja-uprava/obrazovanje/djeca-s-posebnim-potrebama/programi-za-ucenike-s-teskocama-u-razvoju/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moja-uprava/obrazovanje/djeca-s-posebnim-potrebama/djeca-s-teskocama-u-razvoju/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udruge/pomocnici-u-nastavi-i-strucni-komunikacijski-posrednici/102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Barbara Miletić</cp:lastModifiedBy>
  <cp:revision>5</cp:revision>
  <cp:lastPrinted>2020-11-23T08:22:00Z</cp:lastPrinted>
  <dcterms:created xsi:type="dcterms:W3CDTF">2020-11-05T07:49:00Z</dcterms:created>
  <dcterms:modified xsi:type="dcterms:W3CDTF">2022-01-05T10:38:00Z</dcterms:modified>
</cp:coreProperties>
</file>